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49563A">
        <w:rPr>
          <w:b/>
          <w:lang w:val="bg-BG" w:eastAsia="bg-BG"/>
        </w:rPr>
        <w:t>904</w:t>
      </w:r>
      <w:r w:rsidR="00582C1E">
        <w:rPr>
          <w:b/>
          <w:lang w:val="bg-BG" w:eastAsia="bg-BG"/>
        </w:rPr>
        <w:t xml:space="preserve"> / </w:t>
      </w:r>
      <w:r w:rsidR="002642AC">
        <w:rPr>
          <w:b/>
          <w:lang w:val="bg-BG" w:eastAsia="bg-BG"/>
        </w:rPr>
        <w:t>0</w:t>
      </w:r>
      <w:r w:rsidR="0049563A">
        <w:rPr>
          <w:b/>
          <w:lang w:val="bg-BG" w:eastAsia="bg-BG"/>
        </w:rPr>
        <w:t>4</w:t>
      </w:r>
      <w:r w:rsidR="002642AC">
        <w:rPr>
          <w:b/>
          <w:lang w:val="bg-BG" w:eastAsia="bg-BG"/>
        </w:rPr>
        <w:t>.</w:t>
      </w:r>
      <w:r w:rsidR="0049563A">
        <w:rPr>
          <w:b/>
          <w:lang w:val="bg-BG" w:eastAsia="bg-BG"/>
        </w:rPr>
        <w:t>11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49563A" w:rsidRDefault="00882DC7" w:rsidP="0049563A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 w:rsidR="0049563A"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 w:rsidR="0049563A">
        <w:rPr>
          <w:lang w:val="bg-BG"/>
        </w:rPr>
        <w:t>.П</w:t>
      </w:r>
      <w:proofErr w:type="gramEnd"/>
      <w:r w:rsidR="0049563A"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 w:rsidR="0049563A">
        <w:rPr>
          <w:lang w:val="bg-BG"/>
        </w:rPr>
        <w:t>устройствена</w:t>
      </w:r>
      <w:proofErr w:type="spellEnd"/>
      <w:r w:rsidR="0049563A">
        <w:rPr>
          <w:lang w:val="bg-BG"/>
        </w:rPr>
        <w:t xml:space="preserve"> зона Пп – предимно производствена със следните </w:t>
      </w:r>
      <w:proofErr w:type="spellStart"/>
      <w:r w:rsidR="0049563A">
        <w:rPr>
          <w:lang w:val="bg-BG"/>
        </w:rPr>
        <w:t>устройствени</w:t>
      </w:r>
      <w:proofErr w:type="spellEnd"/>
      <w:r w:rsidR="0049563A">
        <w:rPr>
          <w:lang w:val="bg-BG"/>
        </w:rPr>
        <w:t xml:space="preserve"> показатели:</w:t>
      </w:r>
    </w:p>
    <w:p w:rsidR="0049563A" w:rsidRDefault="0049563A" w:rsidP="0049563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49563A" w:rsidRDefault="0049563A" w:rsidP="0049563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49563A" w:rsidRDefault="0049563A" w:rsidP="0049563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49563A" w:rsidRDefault="0049563A" w:rsidP="0049563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49563A" w:rsidRDefault="0049563A" w:rsidP="0049563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49563A" w:rsidRDefault="0049563A" w:rsidP="0049563A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882DC7" w:rsidRPr="00882DC7" w:rsidRDefault="0049563A" w:rsidP="0049563A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49563A" w:rsidRPr="0049563A">
        <w:rPr>
          <w:b/>
          <w:lang w:val="bg-BG"/>
        </w:rPr>
        <w:t>УПИ</w:t>
      </w:r>
      <w:r w:rsidR="0049563A">
        <w:rPr>
          <w:b/>
          <w:lang w:val="bg-BG"/>
        </w:rPr>
        <w:t xml:space="preserve"> </w:t>
      </w:r>
      <w:r w:rsidR="0049563A" w:rsidRPr="0049563A">
        <w:rPr>
          <w:b/>
          <w:lang w:val="bg-BG"/>
        </w:rPr>
        <w:t>ХІ-49 и УПИ ХІІ-49</w:t>
      </w:r>
      <w:r w:rsidR="00882DC7" w:rsidRPr="00882DC7">
        <w:rPr>
          <w:b/>
        </w:rPr>
        <w:t xml:space="preserve">, кв.16 </w:t>
      </w:r>
      <w:proofErr w:type="spellStart"/>
      <w:r w:rsidR="00882DC7" w:rsidRPr="00882DC7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с.Петко Славейков с ЕКАТТЕ 56037,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49563A">
        <w:rPr>
          <w:lang w:val="bg-BG" w:eastAsia="bg-BG"/>
        </w:rPr>
        <w:t>12</w:t>
      </w:r>
      <w:r>
        <w:rPr>
          <w:lang w:val="bg-BG" w:eastAsia="bg-BG"/>
        </w:rPr>
        <w:t>.</w:t>
      </w:r>
      <w:proofErr w:type="spellStart"/>
      <w:r w:rsidR="0049563A"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  <w:bookmarkStart w:id="0" w:name="_GoBack"/>
      <w:bookmarkEnd w:id="0"/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69" w:rsidRDefault="00C22769">
      <w:r>
        <w:separator/>
      </w:r>
    </w:p>
  </w:endnote>
  <w:endnote w:type="continuationSeparator" w:id="0">
    <w:p w:rsidR="00C22769" w:rsidRDefault="00C2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69" w:rsidRDefault="00C22769">
      <w:r>
        <w:separator/>
      </w:r>
    </w:p>
  </w:footnote>
  <w:footnote w:type="continuationSeparator" w:id="0">
    <w:p w:rsidR="00C22769" w:rsidRDefault="00C2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2057-88DC-46A0-AE14-DE613C02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1365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3</cp:revision>
  <cp:lastPrinted>2020-11-11T14:39:00Z</cp:lastPrinted>
  <dcterms:created xsi:type="dcterms:W3CDTF">2020-07-07T05:20:00Z</dcterms:created>
  <dcterms:modified xsi:type="dcterms:W3CDTF">2020-11-11T14:39:00Z</dcterms:modified>
</cp:coreProperties>
</file>